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58" w:rsidRDefault="00A7017F">
      <w:r>
        <w:t>Язык обучения - русский</w:t>
      </w:r>
    </w:p>
    <w:p w:rsidR="00A7017F" w:rsidRDefault="00A7017F">
      <w:r>
        <w:t>Форма обучения – очная</w:t>
      </w:r>
    </w:p>
    <w:p w:rsidR="00A7017F" w:rsidRDefault="00A7017F">
      <w:r>
        <w:t>Органы управления-  общее собрание ,педагогический совет.</w:t>
      </w:r>
    </w:p>
    <w:sectPr w:rsidR="00A7017F" w:rsidSect="0062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7F"/>
    <w:rsid w:val="00621F58"/>
    <w:rsid w:val="00A7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2015-02-12T07:32:00Z</dcterms:created>
  <dcterms:modified xsi:type="dcterms:W3CDTF">2015-02-12T07:33:00Z</dcterms:modified>
</cp:coreProperties>
</file>